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6424" w14:textId="77777777" w:rsidR="0015621D" w:rsidRDefault="007404B3" w:rsidP="007404B3">
      <w:pPr>
        <w:jc w:val="center"/>
        <w:rPr>
          <w:rFonts w:asciiTheme="minorEastAsia" w:hAnsiTheme="minorEastAsia"/>
          <w:sz w:val="40"/>
          <w:szCs w:val="40"/>
        </w:rPr>
      </w:pPr>
      <w:bookmarkStart w:id="0" w:name="_Hlk34473762"/>
      <w:bookmarkEnd w:id="0"/>
      <w:r>
        <w:rPr>
          <w:rFonts w:asciiTheme="minorEastAsia" w:hAnsiTheme="minorEastAsia" w:hint="eastAsia"/>
          <w:sz w:val="40"/>
          <w:szCs w:val="40"/>
        </w:rPr>
        <w:t xml:space="preserve">新约概论 </w:t>
      </w:r>
      <w:r>
        <w:rPr>
          <w:rFonts w:asciiTheme="minorEastAsia" w:hAnsiTheme="minorEastAsia"/>
          <w:sz w:val="40"/>
          <w:szCs w:val="40"/>
        </w:rPr>
        <w:t xml:space="preserve">  </w:t>
      </w:r>
      <w:r>
        <w:rPr>
          <w:rFonts w:asciiTheme="minorEastAsia" w:hAnsiTheme="minorEastAsia" w:hint="eastAsia"/>
          <w:sz w:val="40"/>
          <w:szCs w:val="40"/>
        </w:rPr>
        <w:t>启示录</w:t>
      </w:r>
    </w:p>
    <w:p w14:paraId="293B6E6E" w14:textId="3906076B" w:rsidR="00A01ED2" w:rsidRDefault="00A01ED2" w:rsidP="00A01ED2">
      <w:pPr>
        <w:rPr>
          <w:rFonts w:asciiTheme="minorEastAsia" w:hAnsiTheme="minorEastAsia"/>
          <w:sz w:val="24"/>
          <w:szCs w:val="24"/>
        </w:rPr>
      </w:pPr>
    </w:p>
    <w:p w14:paraId="37576A30" w14:textId="379B5DFB" w:rsidR="00212DB8" w:rsidRDefault="00976610" w:rsidP="00A01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Apocalypse</w:t>
      </w:r>
      <w:r>
        <w:rPr>
          <w:rFonts w:asciiTheme="minorEastAsia" w:hAnsiTheme="minorEastAsia" w:hint="eastAsia"/>
          <w:sz w:val="24"/>
          <w:szCs w:val="24"/>
        </w:rPr>
        <w:t>这个词代表什么？</w:t>
      </w:r>
    </w:p>
    <w:p w14:paraId="68083206" w14:textId="77777777" w:rsidR="00A01ED2" w:rsidRDefault="00A01ED2" w:rsidP="00A01ED2">
      <w:pPr>
        <w:pStyle w:val="ListParagraph"/>
        <w:numPr>
          <w:ilvl w:val="0"/>
          <w:numId w:val="1"/>
        </w:numPr>
        <w:ind w:left="72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作者：约翰</w:t>
      </w:r>
    </w:p>
    <w:p w14:paraId="1D73F5A3" w14:textId="77777777" w:rsidR="00A01ED2" w:rsidRDefault="00A01ED2" w:rsidP="00A01ED2">
      <w:pPr>
        <w:pStyle w:val="ListParagraph"/>
        <w:numPr>
          <w:ilvl w:val="0"/>
          <w:numId w:val="1"/>
        </w:numPr>
        <w:ind w:left="72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写作地点时间：拔摩海岛，90-95AD</w:t>
      </w:r>
    </w:p>
    <w:p w14:paraId="04A31F72" w14:textId="77777777" w:rsidR="00A01ED2" w:rsidRDefault="00A01ED2" w:rsidP="00A01ED2">
      <w:pPr>
        <w:pStyle w:val="ListParagraph"/>
        <w:numPr>
          <w:ilvl w:val="0"/>
          <w:numId w:val="1"/>
        </w:numPr>
        <w:ind w:left="72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目的：在逼害的日子中（当时背景如何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启示神的计划必会实现，属主的人终必胜利，主必再来</w:t>
      </w:r>
    </w:p>
    <w:p w14:paraId="00FA18DB" w14:textId="77777777" w:rsidR="00A01ED2" w:rsidRDefault="00A01ED2" w:rsidP="00A01ED2">
      <w:pPr>
        <w:pStyle w:val="ListParagraph"/>
        <w:numPr>
          <w:ilvl w:val="0"/>
          <w:numId w:val="1"/>
        </w:numPr>
        <w:ind w:left="72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最详细论末世的书卷</w:t>
      </w:r>
    </w:p>
    <w:p w14:paraId="15984521" w14:textId="77777777" w:rsidR="00A01ED2" w:rsidRDefault="00A01ED2" w:rsidP="00A01ED2">
      <w:pPr>
        <w:pStyle w:val="ListParagraph"/>
        <w:numPr>
          <w:ilvl w:val="0"/>
          <w:numId w:val="1"/>
        </w:numPr>
        <w:ind w:left="72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充满旧约的词句与象征（404节经文中有278节含有旧约成分）</w:t>
      </w:r>
    </w:p>
    <w:p w14:paraId="0DA0C5FB" w14:textId="77777777" w:rsidR="00A01ED2" w:rsidRPr="00B730F9" w:rsidRDefault="00A01ED2" w:rsidP="00A01ED2">
      <w:pPr>
        <w:pStyle w:val="ListParagraph"/>
        <w:numPr>
          <w:ilvl w:val="0"/>
          <w:numId w:val="1"/>
        </w:numPr>
        <w:ind w:left="72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喜用数目字的编组，特别是·（3，7，12）</w:t>
      </w:r>
    </w:p>
    <w:p w14:paraId="6BD7D5A2" w14:textId="77777777" w:rsidR="00A01ED2" w:rsidRDefault="00A01ED2" w:rsidP="00A01ED2">
      <w:pPr>
        <w:rPr>
          <w:rFonts w:asciiTheme="minorEastAsia" w:hAnsiTheme="minorEastAsia"/>
          <w:sz w:val="24"/>
          <w:szCs w:val="24"/>
        </w:rPr>
      </w:pPr>
    </w:p>
    <w:p w14:paraId="522B86D3" w14:textId="77777777" w:rsidR="00A01ED2" w:rsidRPr="00C2745D" w:rsidRDefault="00A01ED2" w:rsidP="00A01ED2">
      <w:pPr>
        <w:rPr>
          <w:rFonts w:asciiTheme="minorEastAsia" w:hAnsiTheme="minorEastAsia"/>
          <w:b/>
          <w:sz w:val="32"/>
          <w:szCs w:val="28"/>
        </w:rPr>
      </w:pPr>
      <w:r w:rsidRPr="00C2745D">
        <w:rPr>
          <w:rFonts w:asciiTheme="minorEastAsia" w:hAnsiTheme="minorEastAsia" w:hint="eastAsia"/>
          <w:b/>
          <w:sz w:val="32"/>
          <w:szCs w:val="28"/>
        </w:rPr>
        <w:t xml:space="preserve">大纲 </w:t>
      </w:r>
      <w:r w:rsidRPr="00C2745D">
        <w:rPr>
          <w:rFonts w:asciiTheme="minorEastAsia" w:hAnsiTheme="minorEastAsia"/>
          <w:b/>
          <w:sz w:val="32"/>
          <w:szCs w:val="28"/>
        </w:rPr>
        <w:t xml:space="preserve">– </w:t>
      </w:r>
      <w:r w:rsidRPr="00C2745D">
        <w:rPr>
          <w:rFonts w:asciiTheme="minorEastAsia" w:hAnsiTheme="minorEastAsia" w:hint="eastAsia"/>
          <w:b/>
          <w:sz w:val="32"/>
          <w:szCs w:val="28"/>
        </w:rPr>
        <w:t>四个异像</w:t>
      </w:r>
    </w:p>
    <w:p w14:paraId="6AE01C26" w14:textId="1DDB41A4" w:rsidR="00A01ED2" w:rsidRPr="00EF2B12" w:rsidRDefault="00A01ED2" w:rsidP="00A01ED2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前言</w:t>
      </w:r>
      <w:r w:rsidR="00F94A63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F94A63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F94A63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1：1</w:t>
      </w:r>
      <w:r w:rsidR="00F94A63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-</w:t>
      </w:r>
      <w:r w:rsidR="00F94A63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8</w:t>
      </w:r>
    </w:p>
    <w:p w14:paraId="245A9B4F" w14:textId="4FC2A0EE" w:rsidR="00A01ED2" w:rsidRPr="00F94A63" w:rsidRDefault="00A01ED2" w:rsidP="00F94A63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基督与七教会</w:t>
      </w:r>
      <w:r w:rsidR="00F94A63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1：9</w:t>
      </w:r>
      <w:r w:rsidR="00F94A63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3：22</w:t>
      </w:r>
    </w:p>
    <w:p w14:paraId="784AB6E4" w14:textId="6AACA995" w:rsidR="00A01ED2" w:rsidRDefault="00A01ED2" w:rsidP="00A01ED2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基督与地上灾难</w:t>
      </w:r>
      <w:r w:rsidR="00F94A63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4：1</w:t>
      </w:r>
      <w:r w:rsidR="00F94A63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 w:rsidR="00F94A63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16：21</w:t>
      </w:r>
    </w:p>
    <w:p w14:paraId="7AE06701" w14:textId="4967A353" w:rsidR="00F94A63" w:rsidRDefault="00F94A63" w:rsidP="00F94A63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天上宝座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5</w:t>
      </w:r>
    </w:p>
    <w:p w14:paraId="322D29F2" w14:textId="7AD64904" w:rsidR="00F94A63" w:rsidRDefault="00F94A63" w:rsidP="00F94A63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七印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6：1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8：5</w:t>
      </w:r>
    </w:p>
    <w:p w14:paraId="09BC0F39" w14:textId="0E061AE6" w:rsidR="00F94A63" w:rsidRDefault="00F94A63" w:rsidP="00F94A63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七号筒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8：6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11：19</w:t>
      </w:r>
    </w:p>
    <w:p w14:paraId="1E6A1DC6" w14:textId="57E14C50" w:rsidR="00F94A63" w:rsidRDefault="00F94A63" w:rsidP="00F94A63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妇人</w:t>
      </w:r>
      <w:r w:rsidR="009E7748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龙</w:t>
      </w:r>
      <w:r w:rsidR="009E7748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="009E7748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兽</w:t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>
        <w:rPr>
          <w:rFonts w:asciiTheme="minorEastAsia" w:eastAsiaTheme="minorEastAsia" w:hAnsiTheme="minorEastAsia" w:hint="eastAsia"/>
          <w:sz w:val="24"/>
          <w:szCs w:val="24"/>
          <w:lang w:eastAsia="zh-CN"/>
        </w:rPr>
        <w:t>12</w:t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 w:rsidR="009E7748">
        <w:rPr>
          <w:rFonts w:asciiTheme="minorEastAsia" w:eastAsiaTheme="minorEastAsia" w:hAnsiTheme="minorEastAsia" w:hint="eastAsia"/>
          <w:sz w:val="24"/>
          <w:szCs w:val="24"/>
          <w:lang w:eastAsia="zh-CN"/>
        </w:rPr>
        <w:t>14</w:t>
      </w:r>
    </w:p>
    <w:p w14:paraId="13ED2ED3" w14:textId="5C54DDE1" w:rsidR="009E7748" w:rsidRPr="00EF2B12" w:rsidRDefault="009E7748" w:rsidP="00F94A63">
      <w:pPr>
        <w:pStyle w:val="ListParagraph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七碗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15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16</w:t>
      </w:r>
    </w:p>
    <w:p w14:paraId="65573014" w14:textId="170C2A86" w:rsidR="00A01ED2" w:rsidRDefault="00A01ED2" w:rsidP="00A01ED2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基督与他的得胜</w:t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17：1</w:t>
      </w:r>
      <w:r w:rsidR="009E7748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 w:rsidR="009E7748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21：8</w:t>
      </w:r>
    </w:p>
    <w:p w14:paraId="48C81971" w14:textId="105650C6" w:rsidR="009E7748" w:rsidRDefault="009E7748" w:rsidP="009E7748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巴比伦之倾倒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17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18</w:t>
      </w:r>
    </w:p>
    <w:p w14:paraId="471576C5" w14:textId="62626C27" w:rsidR="009E7748" w:rsidRDefault="009E7748" w:rsidP="009E7748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基督得胜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19</w:t>
      </w:r>
    </w:p>
    <w:p w14:paraId="74DBF6B2" w14:textId="13102835" w:rsidR="009E7748" w:rsidRDefault="009E7748" w:rsidP="009E7748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一千年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20</w:t>
      </w:r>
    </w:p>
    <w:p w14:paraId="6DE32589" w14:textId="002DAD06" w:rsidR="009E7748" w:rsidRPr="00EF2B12" w:rsidRDefault="009E7748" w:rsidP="009E7748">
      <w:pPr>
        <w:pStyle w:val="ListParagraph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新天新地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21：1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-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8</w:t>
      </w:r>
    </w:p>
    <w:p w14:paraId="5CDC54CB" w14:textId="64164620" w:rsidR="00A01ED2" w:rsidRPr="00EF2B12" w:rsidRDefault="00A01ED2" w:rsidP="00A01ED2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基督与他的新妇</w:t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21：9</w:t>
      </w:r>
      <w:r w:rsidR="009E7748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 w:rsidR="009E7748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22：5</w:t>
      </w:r>
    </w:p>
    <w:p w14:paraId="0BADCE4F" w14:textId="653400B6" w:rsidR="00A01ED2" w:rsidRPr="00EF2B12" w:rsidRDefault="00A01ED2" w:rsidP="00A01ED2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结语</w:t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9E7748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22：6</w:t>
      </w:r>
      <w:r w:rsidR="009E7748" w:rsidRPr="00EF2B1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– </w:t>
      </w:r>
      <w:r w:rsidR="009E7748" w:rsidRPr="00EF2B12">
        <w:rPr>
          <w:rFonts w:asciiTheme="minorEastAsia" w:eastAsiaTheme="minorEastAsia" w:hAnsiTheme="minorEastAsia" w:hint="eastAsia"/>
          <w:sz w:val="24"/>
          <w:szCs w:val="24"/>
          <w:lang w:eastAsia="zh-CN"/>
        </w:rPr>
        <w:t>21</w:t>
      </w:r>
    </w:p>
    <w:p w14:paraId="25D06905" w14:textId="7A5DB988" w:rsidR="00A01ED2" w:rsidRDefault="00A01ED2" w:rsidP="00A01ED2">
      <w:pPr>
        <w:rPr>
          <w:rFonts w:asciiTheme="minorEastAsia" w:hAnsiTheme="minorEastAsia"/>
          <w:sz w:val="24"/>
          <w:szCs w:val="24"/>
        </w:rPr>
      </w:pPr>
    </w:p>
    <w:p w14:paraId="37A786E7" w14:textId="77777777" w:rsidR="00C2745D" w:rsidRPr="00C2745D" w:rsidRDefault="00C2745D" w:rsidP="00C2745D">
      <w:pPr>
        <w:rPr>
          <w:rFonts w:asciiTheme="minorEastAsia" w:hAnsiTheme="minorEastAsia"/>
          <w:sz w:val="32"/>
          <w:szCs w:val="28"/>
        </w:rPr>
      </w:pPr>
      <w:r w:rsidRPr="00C2745D">
        <w:rPr>
          <w:rFonts w:asciiTheme="minorEastAsia" w:hAnsiTheme="minorEastAsia" w:hint="eastAsia"/>
          <w:b/>
          <w:sz w:val="32"/>
          <w:szCs w:val="28"/>
        </w:rPr>
        <w:t>释经法</w:t>
      </w:r>
    </w:p>
    <w:p w14:paraId="30EF2B74" w14:textId="77777777" w:rsidR="00C2745D" w:rsidRPr="001B6B16" w:rsidRDefault="00C2745D" w:rsidP="00C2745D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以往法（preterist method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：启示录大部分已在约翰时代应验，书的基本前提是指出教会与罗马帝国之相争，书的重点是针对第一世纪教会的需要。（此法弱点是忽略了约翰所用的将来预言的格调，也与第一世纪后的教会无太大关系）</w:t>
      </w:r>
    </w:p>
    <w:p w14:paraId="031EDBE3" w14:textId="180A21EC" w:rsidR="00C2745D" w:rsidRPr="00C2745D" w:rsidRDefault="00C2745D" w:rsidP="00C2745D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历史法（historicist method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：启示录的预言在人类历史中已有应验，其记述的是世界与教会之间的争战历史，自使徒时代至末日为止。（此法弱点是预言与哪些历史应验的意见极端参差不一）</w:t>
      </w:r>
    </w:p>
    <w:p w14:paraId="0CC32021" w14:textId="3A067E4F" w:rsidR="00C2745D" w:rsidRPr="00C2745D" w:rsidRDefault="00C2745D" w:rsidP="00C2745D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将来法（fu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turist method）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：启示录自第四章起全属预言，待将来应验。4-19章指主再来前要发生的事件 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七年灾难时代，特别是后三年半之时。20-22章指主再来后的情形。（此法弱点是表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面上此书与约翰时代教会至现代教会关系不大）</w:t>
      </w:r>
    </w:p>
    <w:p w14:paraId="34B45580" w14:textId="77777777" w:rsidR="00C2745D" w:rsidRPr="00B730F9" w:rsidRDefault="00C2745D" w:rsidP="00C2745D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寓意法/灵意法（id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ealist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method）：启示录与人类真实历史毫无关系，是一本“寓意书卷”，重点在灵界上的争战：上帝vs魔鬼；善vs恶；公义vs罪恶；光vs暗。而胜利必属神与他的子民。（此法弱点是忽视了整本圣经是与人类历史联合的，神的工是显明与人类历史之中的）</w:t>
      </w:r>
    </w:p>
    <w:p w14:paraId="78A39C13" w14:textId="5D360B10" w:rsidR="00C2745D" w:rsidRDefault="00C2745D" w:rsidP="00A01ED2">
      <w:pPr>
        <w:rPr>
          <w:rFonts w:asciiTheme="minorEastAsia" w:hAnsiTheme="minorEastAsia"/>
          <w:sz w:val="24"/>
          <w:szCs w:val="24"/>
        </w:rPr>
      </w:pPr>
    </w:p>
    <w:p w14:paraId="7DB13D2C" w14:textId="77777777" w:rsidR="00212DB8" w:rsidRDefault="00212DB8" w:rsidP="00212DB8">
      <w:pPr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七教会</w:t>
      </w:r>
    </w:p>
    <w:p w14:paraId="1384C217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约翰牧养教区说</w:t>
      </w:r>
    </w:p>
    <w:p w14:paraId="67169EA1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教会类型代表说</w:t>
      </w:r>
    </w:p>
    <w:p w14:paraId="69D0821E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信徒类型代表说</w:t>
      </w:r>
    </w:p>
    <w:p w14:paraId="7F1CADDC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教会时期代表说</w:t>
      </w:r>
    </w:p>
    <w:p w14:paraId="0A46BF85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历史性与代表性说</w:t>
      </w:r>
    </w:p>
    <w:p w14:paraId="7D533F53" w14:textId="572E08B0" w:rsidR="00212DB8" w:rsidRDefault="00212DB8" w:rsidP="00A01ED2">
      <w:pPr>
        <w:rPr>
          <w:rFonts w:asciiTheme="minorEastAsia" w:hAnsiTheme="minorEastAsia"/>
          <w:sz w:val="24"/>
          <w:szCs w:val="24"/>
        </w:rPr>
      </w:pPr>
    </w:p>
    <w:p w14:paraId="54E4781A" w14:textId="77777777" w:rsidR="00212DB8" w:rsidRPr="00A7462F" w:rsidRDefault="00212DB8" w:rsidP="00212DB8">
      <w:pPr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千禧年</w:t>
      </w:r>
    </w:p>
    <w:p w14:paraId="5BE0570F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千禧年前论 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基督二次降临在千年王国之前</w:t>
      </w:r>
    </w:p>
    <w:p w14:paraId="4878BD94" w14:textId="77777777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千禧年后论 -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基督二次降临在千年王国之后</w:t>
      </w:r>
    </w:p>
    <w:p w14:paraId="5B0DBC84" w14:textId="55A82386" w:rsidR="00212DB8" w:rsidRDefault="00212DB8" w:rsidP="00212DB8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无千禧年论 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–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千年王国只属寓意</w:t>
      </w:r>
    </w:p>
    <w:p w14:paraId="2E67C19E" w14:textId="34EBDB3C" w:rsidR="00D411DE" w:rsidRDefault="00D411DE" w:rsidP="00D411DE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57466EBA" w14:textId="77777777" w:rsidR="00D411DE" w:rsidRPr="00A7462F" w:rsidRDefault="00D411DE" w:rsidP="00D411DE">
      <w:pPr>
        <w:pStyle w:val="ListParagrap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1C102AB2" w14:textId="54F6C309" w:rsidR="00212DB8" w:rsidRDefault="00D411DE" w:rsidP="00A01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9A522FD" wp14:editId="18B936DA">
            <wp:extent cx="5108897" cy="3678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elation time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326" cy="36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F02FFD6" w14:textId="5FEED249" w:rsidR="00D411DE" w:rsidRPr="00A01ED2" w:rsidRDefault="00D411DE" w:rsidP="00A01ED2">
      <w:pPr>
        <w:rPr>
          <w:rFonts w:asciiTheme="minorEastAsia" w:hAnsiTheme="minorEastAsia" w:hint="eastAsia"/>
          <w:sz w:val="24"/>
          <w:szCs w:val="24"/>
        </w:rPr>
      </w:pPr>
    </w:p>
    <w:sectPr w:rsidR="00D411DE" w:rsidRPr="00A01ED2" w:rsidSect="00D41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D3412"/>
    <w:multiLevelType w:val="hybridMultilevel"/>
    <w:tmpl w:val="B4A48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F175CB"/>
    <w:multiLevelType w:val="hybridMultilevel"/>
    <w:tmpl w:val="736A4E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43DF"/>
    <w:multiLevelType w:val="hybridMultilevel"/>
    <w:tmpl w:val="E1B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93A2B"/>
    <w:multiLevelType w:val="hybridMultilevel"/>
    <w:tmpl w:val="9C445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B3"/>
    <w:rsid w:val="000D4315"/>
    <w:rsid w:val="000E24F8"/>
    <w:rsid w:val="001B2685"/>
    <w:rsid w:val="00212DB8"/>
    <w:rsid w:val="00476DD3"/>
    <w:rsid w:val="004D21D6"/>
    <w:rsid w:val="007404B3"/>
    <w:rsid w:val="008029DA"/>
    <w:rsid w:val="008C2CD5"/>
    <w:rsid w:val="008E099A"/>
    <w:rsid w:val="00976610"/>
    <w:rsid w:val="009E7748"/>
    <w:rsid w:val="00A01ED2"/>
    <w:rsid w:val="00BD7C17"/>
    <w:rsid w:val="00C06D16"/>
    <w:rsid w:val="00C2745D"/>
    <w:rsid w:val="00D411DE"/>
    <w:rsid w:val="00E048E8"/>
    <w:rsid w:val="00F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714B"/>
  <w15:chartTrackingRefBased/>
  <w15:docId w15:val="{5C4303A8-F89F-4AEA-8206-AA1845E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ED2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D4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1</cp:revision>
  <dcterms:created xsi:type="dcterms:W3CDTF">2020-03-07T14:36:00Z</dcterms:created>
  <dcterms:modified xsi:type="dcterms:W3CDTF">2020-03-07T16:44:00Z</dcterms:modified>
</cp:coreProperties>
</file>