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A981" w14:textId="24776C05" w:rsidR="001F3AFB" w:rsidRDefault="001F3AFB" w:rsidP="001F3AFB">
      <w:pPr>
        <w:spacing w:after="0"/>
        <w:jc w:val="center"/>
        <w:rPr>
          <w:b/>
          <w:bCs/>
          <w:sz w:val="36"/>
          <w:szCs w:val="36"/>
        </w:rPr>
      </w:pPr>
      <w:r w:rsidRPr="00410022">
        <w:rPr>
          <w:b/>
          <w:bCs/>
          <w:sz w:val="36"/>
          <w:szCs w:val="36"/>
        </w:rPr>
        <w:t xml:space="preserve">The Gospel in Romans </w:t>
      </w:r>
      <w:r>
        <w:rPr>
          <w:b/>
          <w:bCs/>
          <w:sz w:val="36"/>
          <w:szCs w:val="36"/>
        </w:rPr>
        <w:t>(</w:t>
      </w:r>
      <w:r>
        <w:rPr>
          <w:rFonts w:hint="eastAsia"/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>)</w:t>
      </w:r>
      <w:r w:rsidRPr="00410022">
        <w:rPr>
          <w:b/>
          <w:bCs/>
          <w:sz w:val="36"/>
          <w:szCs w:val="36"/>
        </w:rPr>
        <w:t xml:space="preserve">: </w:t>
      </w:r>
      <w:r>
        <w:rPr>
          <w:rFonts w:hint="eastAsia"/>
          <w:b/>
          <w:bCs/>
          <w:sz w:val="36"/>
          <w:szCs w:val="36"/>
        </w:rPr>
        <w:t>God</w:t>
      </w:r>
      <w:r>
        <w:rPr>
          <w:b/>
          <w:bCs/>
          <w:sz w:val="36"/>
          <w:szCs w:val="36"/>
        </w:rPr>
        <w:t>’s sovereignty in election</w:t>
      </w:r>
    </w:p>
    <w:p w14:paraId="1C6A7C07" w14:textId="27ECD66C" w:rsidR="001F3AFB" w:rsidRDefault="001F3AFB" w:rsidP="001F3AFB">
      <w:pPr>
        <w:spacing w:after="0"/>
        <w:jc w:val="center"/>
        <w:rPr>
          <w:sz w:val="36"/>
          <w:szCs w:val="36"/>
        </w:rPr>
      </w:pPr>
      <w:r w:rsidRPr="00473E67">
        <w:rPr>
          <w:sz w:val="36"/>
          <w:szCs w:val="36"/>
        </w:rPr>
        <w:t>Rom</w:t>
      </w:r>
      <w:r>
        <w:rPr>
          <w:sz w:val="36"/>
          <w:szCs w:val="36"/>
        </w:rPr>
        <w:t>ans 9</w:t>
      </w:r>
    </w:p>
    <w:p w14:paraId="3C24DAEE" w14:textId="77777777" w:rsidR="001F3AFB" w:rsidRPr="00473E67" w:rsidRDefault="001F3AFB" w:rsidP="001F3AFB">
      <w:pPr>
        <w:jc w:val="center"/>
        <w:rPr>
          <w:sz w:val="36"/>
          <w:szCs w:val="36"/>
        </w:rPr>
      </w:pPr>
    </w:p>
    <w:p w14:paraId="6CEFB3C0" w14:textId="77777777" w:rsidR="001F3AFB" w:rsidRPr="00A30BF9" w:rsidRDefault="001F3AFB" w:rsidP="001F3AFB">
      <w:pPr>
        <w:rPr>
          <w:b/>
          <w:bCs/>
          <w:sz w:val="28"/>
          <w:szCs w:val="28"/>
        </w:rPr>
      </w:pPr>
      <w:r w:rsidRPr="00A30BF9">
        <w:rPr>
          <w:b/>
          <w:bCs/>
          <w:sz w:val="28"/>
          <w:szCs w:val="28"/>
        </w:rPr>
        <w:t>Review of the previous lessons:</w:t>
      </w:r>
    </w:p>
    <w:p w14:paraId="42CFBE0B" w14:textId="77777777" w:rsidR="001F3AFB" w:rsidRDefault="001F3AFB" w:rsidP="001F3A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Paul wants to present the good news to the Roman church (1:1-17)</w:t>
      </w:r>
    </w:p>
    <w:p w14:paraId="36BA780D" w14:textId="77777777" w:rsidR="001F3AFB" w:rsidRDefault="001F3AFB" w:rsidP="001F3A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Paul presents the bad news that all humanity has sinned against God, and are facing the wrath/judgment of God (1:18-3:20)</w:t>
      </w:r>
    </w:p>
    <w:p w14:paraId="2A9C4C36" w14:textId="77777777" w:rsidR="001F3AFB" w:rsidRDefault="001F3AFB" w:rsidP="001F3A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Paul presents the gospel in which the saving righteousness of God is revealed. All people are justified before God by God’s grace and through faith alone (not by work).</w:t>
      </w:r>
    </w:p>
    <w:p w14:paraId="49248404" w14:textId="43EAABF3" w:rsidR="001F3AFB" w:rsidRDefault="001F3AFB" w:rsidP="001F3A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Paul explores the implications of the gospel that the life of a Christian justified through faith is a life with utter security and hope. Grace of God through Christ triumphs over Adam’s sin.</w:t>
      </w:r>
    </w:p>
    <w:p w14:paraId="1CD36465" w14:textId="5FAD1F34" w:rsidR="001F3AFB" w:rsidRDefault="001F3AFB" w:rsidP="001F3A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Paul argues that we are saved by grace unto obedience apart from the law, and thus can no longer live under sin.</w:t>
      </w:r>
    </w:p>
    <w:p w14:paraId="0F93015C" w14:textId="3C217F59" w:rsidR="001F3AFB" w:rsidRDefault="001F3AFB" w:rsidP="001F3A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Paul comforts the believers that our lives are spirit led</w:t>
      </w:r>
      <w:r w:rsidR="00FD3B27">
        <w:rPr>
          <w:sz w:val="28"/>
          <w:szCs w:val="28"/>
        </w:rPr>
        <w:t>, thus completely secured in the love of God.</w:t>
      </w:r>
    </w:p>
    <w:p w14:paraId="6C1F5B90" w14:textId="5AAA8773" w:rsidR="00FD3B27" w:rsidRDefault="00FD3B27" w:rsidP="00FD3B27">
      <w:pPr>
        <w:rPr>
          <w:sz w:val="28"/>
          <w:szCs w:val="28"/>
        </w:rPr>
      </w:pPr>
    </w:p>
    <w:p w14:paraId="5B1B2B1B" w14:textId="4405DD2E" w:rsidR="00FD3B27" w:rsidRPr="00FD3B27" w:rsidRDefault="00FD3B27" w:rsidP="00FD3B27">
      <w:pPr>
        <w:rPr>
          <w:b/>
          <w:bCs/>
          <w:sz w:val="28"/>
          <w:szCs w:val="28"/>
        </w:rPr>
      </w:pPr>
      <w:r w:rsidRPr="00FD3B27">
        <w:rPr>
          <w:b/>
          <w:bCs/>
          <w:sz w:val="28"/>
          <w:szCs w:val="28"/>
        </w:rPr>
        <w:t>Questions that may arise that Paul deals within chapter 9:</w:t>
      </w:r>
    </w:p>
    <w:p w14:paraId="1D86DF61" w14:textId="62890565" w:rsidR="008D3ACD" w:rsidRDefault="00103B4F">
      <w:pPr>
        <w:rPr>
          <w:sz w:val="28"/>
          <w:szCs w:val="28"/>
        </w:rPr>
      </w:pPr>
      <w:r>
        <w:rPr>
          <w:sz w:val="28"/>
          <w:szCs w:val="28"/>
        </w:rPr>
        <w:t xml:space="preserve">If nothing can separate us from the love of God (chapter 8), then how can this gospel separate Israel – God’s chosen – from his love? </w:t>
      </w:r>
      <w:r w:rsidR="00FD3B27" w:rsidRPr="00FD3B27">
        <w:rPr>
          <w:sz w:val="28"/>
          <w:szCs w:val="28"/>
        </w:rPr>
        <w:t xml:space="preserve">If God chose Israel to be his special people, </w:t>
      </w:r>
      <w:r>
        <w:rPr>
          <w:sz w:val="28"/>
          <w:szCs w:val="28"/>
        </w:rPr>
        <w:t>ho</w:t>
      </w:r>
      <w:r>
        <w:rPr>
          <w:sz w:val="28"/>
          <w:szCs w:val="28"/>
        </w:rPr>
        <w:t xml:space="preserve">w can God reject his own chosen people now? </w:t>
      </w:r>
      <w:r w:rsidR="00FD3B27" w:rsidRPr="00FD3B27">
        <w:rPr>
          <w:sz w:val="28"/>
          <w:szCs w:val="28"/>
        </w:rPr>
        <w:t>how can those who are not part of Israel share in the promises God made to Israel?</w:t>
      </w:r>
      <w:r w:rsidR="00FD3B27">
        <w:rPr>
          <w:sz w:val="28"/>
          <w:szCs w:val="28"/>
        </w:rPr>
        <w:t xml:space="preserve"> </w:t>
      </w:r>
      <w:r w:rsidR="00FF5FB6">
        <w:rPr>
          <w:sz w:val="28"/>
          <w:szCs w:val="28"/>
        </w:rPr>
        <w:t xml:space="preserve">Was God unfaithful or unjust toward </w:t>
      </w:r>
      <w:r>
        <w:rPr>
          <w:sz w:val="28"/>
          <w:szCs w:val="28"/>
        </w:rPr>
        <w:t>Israel</w:t>
      </w:r>
      <w:r w:rsidR="00FF5FB6">
        <w:rPr>
          <w:sz w:val="28"/>
          <w:szCs w:val="28"/>
        </w:rPr>
        <w:t>?</w:t>
      </w:r>
    </w:p>
    <w:p w14:paraId="2D727A1C" w14:textId="67B93BAA" w:rsidR="008D3ACD" w:rsidRDefault="008D3ACD">
      <w:pPr>
        <w:rPr>
          <w:sz w:val="28"/>
          <w:szCs w:val="28"/>
        </w:rPr>
      </w:pPr>
    </w:p>
    <w:p w14:paraId="4832D867" w14:textId="74AE3029" w:rsidR="00C3668D" w:rsidRPr="00C3668D" w:rsidRDefault="00C3668D">
      <w:pPr>
        <w:rPr>
          <w:b/>
          <w:bCs/>
          <w:sz w:val="32"/>
          <w:szCs w:val="32"/>
        </w:rPr>
      </w:pPr>
      <w:r w:rsidRPr="00C3668D">
        <w:rPr>
          <w:b/>
          <w:bCs/>
          <w:sz w:val="32"/>
          <w:szCs w:val="32"/>
        </w:rPr>
        <w:t>Outline of the chapter</w:t>
      </w:r>
    </w:p>
    <w:p w14:paraId="317EA4D0" w14:textId="742EF78C" w:rsidR="008D3ACD" w:rsidRPr="00C3668D" w:rsidRDefault="00BE7BE8">
      <w:pPr>
        <w:rPr>
          <w:sz w:val="28"/>
          <w:szCs w:val="28"/>
          <w:u w:val="single"/>
        </w:rPr>
      </w:pPr>
      <w:r w:rsidRPr="00C3668D">
        <w:rPr>
          <w:sz w:val="28"/>
          <w:szCs w:val="28"/>
          <w:u w:val="single"/>
        </w:rPr>
        <w:t>Paul’s sorrow for his own people who have such privilege (1-5)</w:t>
      </w:r>
    </w:p>
    <w:p w14:paraId="48DBA0C8" w14:textId="134EA7BC" w:rsidR="00BE7BE8" w:rsidRPr="00C3668D" w:rsidRDefault="00BE7BE8">
      <w:pPr>
        <w:rPr>
          <w:sz w:val="28"/>
          <w:szCs w:val="28"/>
          <w:u w:val="single"/>
        </w:rPr>
      </w:pPr>
      <w:r w:rsidRPr="00C3668D">
        <w:rPr>
          <w:sz w:val="28"/>
          <w:szCs w:val="28"/>
          <w:u w:val="single"/>
        </w:rPr>
        <w:t>God’s sovereign choice (6-29)</w:t>
      </w:r>
    </w:p>
    <w:p w14:paraId="71730C43" w14:textId="77777777" w:rsidR="00BE7BE8" w:rsidRDefault="00BE7BE8" w:rsidP="00BE7B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God’s word has not failed, not all descended from Israel are Israel. (</w:t>
      </w:r>
      <w:r w:rsidR="008D3ACD" w:rsidRPr="00BE7BE8">
        <w:rPr>
          <w:sz w:val="28"/>
          <w:szCs w:val="28"/>
        </w:rPr>
        <w:t>Abraham</w:t>
      </w:r>
      <w:r w:rsidR="008D3ACD" w:rsidRPr="00BE7BE8">
        <w:rPr>
          <w:rFonts w:hint="eastAsia"/>
          <w:sz w:val="28"/>
          <w:szCs w:val="28"/>
        </w:rPr>
        <w:t>：</w:t>
      </w:r>
      <w:r w:rsidR="008D3ACD" w:rsidRPr="00BE7BE8">
        <w:rPr>
          <w:rFonts w:hint="eastAsia"/>
          <w:sz w:val="28"/>
          <w:szCs w:val="28"/>
        </w:rPr>
        <w:t>G</w:t>
      </w:r>
      <w:r w:rsidR="008D3ACD" w:rsidRPr="00BE7BE8">
        <w:rPr>
          <w:sz w:val="28"/>
          <w:szCs w:val="28"/>
        </w:rPr>
        <w:t>en 15:4, 17:6-7, 21:12</w:t>
      </w:r>
      <w:r>
        <w:rPr>
          <w:sz w:val="28"/>
          <w:szCs w:val="28"/>
        </w:rPr>
        <w:t xml:space="preserve">) </w:t>
      </w:r>
    </w:p>
    <w:p w14:paraId="055475B4" w14:textId="667C8C97" w:rsidR="008D3ACD" w:rsidRDefault="00BE7BE8" w:rsidP="00BE7BE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</w:t>
      </w:r>
      <w:r w:rsidR="008D3ACD" w:rsidRPr="00BE7BE8">
        <w:rPr>
          <w:sz w:val="28"/>
          <w:szCs w:val="28"/>
        </w:rPr>
        <w:t>Jacob: Gen 25:23, Mal 1:2-3</w:t>
      </w:r>
      <w:r>
        <w:rPr>
          <w:sz w:val="28"/>
          <w:szCs w:val="28"/>
        </w:rPr>
        <w:t>)</w:t>
      </w:r>
    </w:p>
    <w:p w14:paraId="166F08C5" w14:textId="77777777" w:rsidR="00BE7BE8" w:rsidRDefault="00BE7BE8" w:rsidP="00BE7B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God is not unjust, He will have mercy on whom he has mercy. </w:t>
      </w:r>
    </w:p>
    <w:p w14:paraId="5ED69CFC" w14:textId="2798F4C7" w:rsidR="008D3ACD" w:rsidRDefault="00BE7BE8" w:rsidP="00BE7BE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</w:t>
      </w:r>
      <w:r w:rsidR="008D3ACD" w:rsidRPr="00BE7BE8">
        <w:rPr>
          <w:sz w:val="28"/>
          <w:szCs w:val="28"/>
        </w:rPr>
        <w:t xml:space="preserve">Moses: </w:t>
      </w:r>
      <w:r w:rsidR="00CE1D24" w:rsidRPr="00BE7BE8">
        <w:rPr>
          <w:sz w:val="28"/>
          <w:szCs w:val="28"/>
        </w:rPr>
        <w:t>Exo 33:19, 9:16</w:t>
      </w:r>
      <w:r>
        <w:rPr>
          <w:sz w:val="28"/>
          <w:szCs w:val="28"/>
        </w:rPr>
        <w:t>)</w:t>
      </w:r>
    </w:p>
    <w:p w14:paraId="31F34DE3" w14:textId="653D0180" w:rsidR="00BE7BE8" w:rsidRDefault="00BE7BE8" w:rsidP="00BE7B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God does not have to answer our </w:t>
      </w:r>
      <w:r w:rsidR="007A1B42">
        <w:rPr>
          <w:sz w:val="28"/>
          <w:szCs w:val="28"/>
        </w:rPr>
        <w:t xml:space="preserve">argument, He is sovereign. </w:t>
      </w:r>
    </w:p>
    <w:p w14:paraId="706F74EC" w14:textId="1F8670F6" w:rsidR="007A1B42" w:rsidRDefault="007A1B42" w:rsidP="00BE7B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God shows his wrath so his mercy can be known to the chosen.</w:t>
      </w:r>
    </w:p>
    <w:p w14:paraId="03A8444B" w14:textId="045A7F3E" w:rsidR="007A1B42" w:rsidRPr="00C3668D" w:rsidRDefault="007A1B42" w:rsidP="007A1B42">
      <w:pPr>
        <w:rPr>
          <w:sz w:val="28"/>
          <w:szCs w:val="28"/>
          <w:u w:val="single"/>
        </w:rPr>
      </w:pPr>
      <w:r w:rsidRPr="00C3668D">
        <w:rPr>
          <w:sz w:val="28"/>
          <w:szCs w:val="28"/>
          <w:u w:val="single"/>
        </w:rPr>
        <w:t>Israel’s unbelief (30-33)</w:t>
      </w:r>
    </w:p>
    <w:p w14:paraId="1ED02B0B" w14:textId="7E23261C" w:rsidR="007A1B42" w:rsidRDefault="007A1B42" w:rsidP="007A1B4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Israel seek righteousness through the law and work</w:t>
      </w:r>
      <w:r w:rsidR="008537B8">
        <w:rPr>
          <w:sz w:val="28"/>
          <w:szCs w:val="28"/>
        </w:rPr>
        <w:t xml:space="preserve"> but didn’t attain it</w:t>
      </w:r>
      <w:r>
        <w:rPr>
          <w:sz w:val="28"/>
          <w:szCs w:val="28"/>
        </w:rPr>
        <w:t xml:space="preserve">, the gentiles obtained the righteousness through faith. </w:t>
      </w:r>
    </w:p>
    <w:p w14:paraId="02C89B86" w14:textId="2486ECE1" w:rsidR="00C3668D" w:rsidRDefault="00C3668D" w:rsidP="00C3668D">
      <w:pPr>
        <w:rPr>
          <w:sz w:val="28"/>
          <w:szCs w:val="28"/>
        </w:rPr>
      </w:pPr>
    </w:p>
    <w:p w14:paraId="673A341A" w14:textId="002BB4F8" w:rsidR="00F83335" w:rsidRPr="00F83335" w:rsidRDefault="00F83335" w:rsidP="00C3668D">
      <w:pPr>
        <w:rPr>
          <w:b/>
          <w:bCs/>
          <w:sz w:val="28"/>
          <w:szCs w:val="28"/>
          <w:u w:val="single"/>
        </w:rPr>
      </w:pPr>
      <w:r w:rsidRPr="00F83335">
        <w:rPr>
          <w:b/>
          <w:bCs/>
          <w:sz w:val="28"/>
          <w:szCs w:val="28"/>
          <w:u w:val="single"/>
        </w:rPr>
        <w:t>Central message of the chapter</w:t>
      </w:r>
      <w:r w:rsidRPr="00F83335">
        <w:rPr>
          <w:b/>
          <w:bCs/>
          <w:sz w:val="28"/>
          <w:szCs w:val="28"/>
        </w:rPr>
        <w:t xml:space="preserve">: </w:t>
      </w:r>
      <w:r w:rsidRPr="00F83335">
        <w:rPr>
          <w:b/>
          <w:bCs/>
          <w:sz w:val="28"/>
          <w:szCs w:val="28"/>
        </w:rPr>
        <w:t>Paul draws on the Old Testament narrative to show that God sovereignly chooses, by his own good pleasure and ultimately for his own glory, those who will believe in him.</w:t>
      </w:r>
    </w:p>
    <w:p w14:paraId="27CA3CDA" w14:textId="77777777" w:rsidR="00F83335" w:rsidRDefault="00F83335" w:rsidP="00C3668D">
      <w:pPr>
        <w:rPr>
          <w:sz w:val="28"/>
          <w:szCs w:val="28"/>
        </w:rPr>
      </w:pPr>
    </w:p>
    <w:p w14:paraId="35F432AC" w14:textId="0D09D4EA" w:rsidR="00C3668D" w:rsidRPr="00C3668D" w:rsidRDefault="00C3668D" w:rsidP="00C3668D">
      <w:pPr>
        <w:rPr>
          <w:b/>
          <w:bCs/>
          <w:sz w:val="28"/>
          <w:szCs w:val="28"/>
        </w:rPr>
      </w:pPr>
      <w:r w:rsidRPr="00C3668D">
        <w:rPr>
          <w:b/>
          <w:bCs/>
          <w:sz w:val="28"/>
          <w:szCs w:val="28"/>
        </w:rPr>
        <w:t>Life questions we should be able to answer from this chapter.</w:t>
      </w:r>
    </w:p>
    <w:p w14:paraId="4D39C7CF" w14:textId="53D1FE49" w:rsidR="00C3668D" w:rsidRDefault="00C3668D" w:rsidP="00C3668D">
      <w:pPr>
        <w:rPr>
          <w:sz w:val="28"/>
          <w:szCs w:val="28"/>
        </w:rPr>
      </w:pPr>
      <w:r>
        <w:rPr>
          <w:sz w:val="28"/>
          <w:szCs w:val="28"/>
        </w:rPr>
        <w:t xml:space="preserve">Why do God show </w:t>
      </w:r>
      <w:r>
        <w:rPr>
          <w:rFonts w:hint="eastAsia"/>
          <w:sz w:val="28"/>
          <w:szCs w:val="28"/>
        </w:rPr>
        <w:t>m</w:t>
      </w:r>
      <w:r>
        <w:rPr>
          <w:sz w:val="28"/>
          <w:szCs w:val="28"/>
        </w:rPr>
        <w:t>ercy to his chosen people?</w:t>
      </w:r>
    </w:p>
    <w:p w14:paraId="3A150BDD" w14:textId="49ABEBCC" w:rsidR="00C3668D" w:rsidRDefault="00C3668D" w:rsidP="00C3668D">
      <w:pPr>
        <w:rPr>
          <w:sz w:val="28"/>
          <w:szCs w:val="28"/>
        </w:rPr>
      </w:pPr>
      <w:r>
        <w:rPr>
          <w:sz w:val="28"/>
          <w:szCs w:val="28"/>
        </w:rPr>
        <w:t>What is God’s purpose in his sovereign acting according to verse 17?</w:t>
      </w:r>
    </w:p>
    <w:p w14:paraId="6381D7E9" w14:textId="597A8822" w:rsidR="00C3668D" w:rsidRDefault="00C3668D" w:rsidP="00C3668D">
      <w:pPr>
        <w:rPr>
          <w:sz w:val="28"/>
          <w:szCs w:val="28"/>
        </w:rPr>
      </w:pPr>
      <w:r>
        <w:rPr>
          <w:sz w:val="28"/>
          <w:szCs w:val="28"/>
        </w:rPr>
        <w:t>How does Paul’s sorrow in verses 1-3 relate to Christ? Can we relate?</w:t>
      </w:r>
    </w:p>
    <w:p w14:paraId="4CC56847" w14:textId="5C93AD9D" w:rsidR="00C3668D" w:rsidRPr="00C3668D" w:rsidRDefault="00FF5FB6" w:rsidP="00C3668D">
      <w:pPr>
        <w:rPr>
          <w:sz w:val="28"/>
          <w:szCs w:val="28"/>
        </w:rPr>
      </w:pPr>
      <w:r>
        <w:rPr>
          <w:sz w:val="28"/>
          <w:szCs w:val="28"/>
        </w:rPr>
        <w:t>Describe the tension between</w:t>
      </w:r>
      <w:r w:rsidR="00C3668D">
        <w:rPr>
          <w:sz w:val="28"/>
          <w:szCs w:val="28"/>
        </w:rPr>
        <w:t xml:space="preserve"> God’s sovereign grace </w:t>
      </w:r>
      <w:r>
        <w:rPr>
          <w:sz w:val="28"/>
          <w:szCs w:val="28"/>
        </w:rPr>
        <w:t>and</w:t>
      </w:r>
      <w:r w:rsidR="00C3668D">
        <w:rPr>
          <w:sz w:val="28"/>
          <w:szCs w:val="28"/>
        </w:rPr>
        <w:t xml:space="preserve"> human </w:t>
      </w:r>
      <w:r>
        <w:rPr>
          <w:sz w:val="28"/>
          <w:szCs w:val="28"/>
        </w:rPr>
        <w:t>response(free will) in regard to salvation.</w:t>
      </w:r>
    </w:p>
    <w:sectPr w:rsidR="00C3668D" w:rsidRPr="00C3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F0776"/>
    <w:multiLevelType w:val="hybridMultilevel"/>
    <w:tmpl w:val="EDEC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E6397"/>
    <w:multiLevelType w:val="hybridMultilevel"/>
    <w:tmpl w:val="BBFE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E2554"/>
    <w:multiLevelType w:val="hybridMultilevel"/>
    <w:tmpl w:val="889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FB"/>
    <w:rsid w:val="000D4315"/>
    <w:rsid w:val="000E24F8"/>
    <w:rsid w:val="00103B4F"/>
    <w:rsid w:val="00172592"/>
    <w:rsid w:val="001B2685"/>
    <w:rsid w:val="001F3AFB"/>
    <w:rsid w:val="004D21D6"/>
    <w:rsid w:val="007A1B42"/>
    <w:rsid w:val="008029DA"/>
    <w:rsid w:val="008537B8"/>
    <w:rsid w:val="008C2CD5"/>
    <w:rsid w:val="008D3ACD"/>
    <w:rsid w:val="008E099A"/>
    <w:rsid w:val="00BD7C17"/>
    <w:rsid w:val="00BE7BE8"/>
    <w:rsid w:val="00C06D16"/>
    <w:rsid w:val="00C3668D"/>
    <w:rsid w:val="00CE1D24"/>
    <w:rsid w:val="00DC1BE4"/>
    <w:rsid w:val="00E048E8"/>
    <w:rsid w:val="00F83335"/>
    <w:rsid w:val="00FD3B27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461B"/>
  <w15:chartTrackingRefBased/>
  <w15:docId w15:val="{F7B5963C-3EC8-40A9-B105-62C38BB2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5</cp:revision>
  <dcterms:created xsi:type="dcterms:W3CDTF">2020-09-04T02:59:00Z</dcterms:created>
  <dcterms:modified xsi:type="dcterms:W3CDTF">2020-09-06T02:50:00Z</dcterms:modified>
</cp:coreProperties>
</file>